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Jueves, 10 de febrero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El Alcalde recibe la visita del Diputado del Común</w:t>
      </w:r>
    </w:p>
    <w:p>
      <w:pPr>
        <w:rPr>
          <w:rFonts w:ascii="Verdana" w:hAnsi="Verdana"/>
          <w:b/>
          <w:sz w:val="28"/>
          <w:szCs w:val="28"/>
        </w:rPr>
      </w:pPr>
      <w:r>
        <w:br/>
      </w:r>
      <w:r>
        <w:rPr>
          <w:rFonts w:ascii="Verdana" w:hAnsi="Verdana"/>
          <w:b/>
          <w:sz w:val="28"/>
          <w:szCs w:val="28"/>
        </w:rPr>
        <w:t xml:space="preserve">Rafael Yanes y Beatriz Barrera se reunieron con </w:t>
      </w:r>
      <w:r>
        <w:rPr>
          <w:rStyle w:val="diy96o5h"/>
          <w:rFonts w:ascii="Verdana" w:hAnsi="Verdana"/>
          <w:b/>
          <w:sz w:val="28"/>
          <w:szCs w:val="28"/>
        </w:rPr>
        <w:t>Emilio Navarro</w:t>
      </w:r>
      <w:r>
        <w:rPr>
          <w:rFonts w:ascii="Verdana" w:hAnsi="Verdana"/>
          <w:b/>
          <w:sz w:val="28"/>
          <w:szCs w:val="28"/>
        </w:rPr>
        <w:t xml:space="preserve"> para abordar diferentes aspectos </w:t>
      </w:r>
    </w:p>
    <w:p>
      <w:pPr>
        <w:jc w:val="both"/>
        <w:rPr>
          <w:rFonts w:ascii="Verdana" w:hAnsi="Verdana"/>
          <w:sz w:val="28"/>
          <w:szCs w:val="28"/>
        </w:rPr>
      </w:pPr>
      <w:r>
        <w:br/>
      </w:r>
      <w:r>
        <w:rPr>
          <w:rFonts w:ascii="Verdana" w:hAnsi="Verdana"/>
          <w:sz w:val="28"/>
          <w:szCs w:val="28"/>
        </w:rPr>
        <w:t>El Diputado del Común, Rafael Yanes Mesa y la adjunta de Igualdad entre Hombres y Mujeres y Violencia de Género de la Diputación del Común, Beatriz Barrera, realizaron este jueves 10 de febrero una visita oficial al a</w:t>
      </w:r>
      <w:r>
        <w:rPr>
          <w:rStyle w:val="diy96o5h"/>
          <w:rFonts w:ascii="Verdana" w:hAnsi="Verdana"/>
          <w:sz w:val="28"/>
          <w:szCs w:val="28"/>
        </w:rPr>
        <w:t>yuntamiento</w:t>
      </w:r>
      <w:r>
        <w:rPr>
          <w:rFonts w:ascii="Verdana" w:hAnsi="Verdana"/>
          <w:sz w:val="28"/>
          <w:szCs w:val="28"/>
        </w:rPr>
        <w:t xml:space="preserve">, donde fueron recibidos por el Alcalde, </w:t>
      </w:r>
      <w:r>
        <w:rPr>
          <w:rStyle w:val="diy96o5h"/>
          <w:rFonts w:ascii="Verdana" w:hAnsi="Verdana"/>
          <w:sz w:val="28"/>
          <w:szCs w:val="28"/>
        </w:rPr>
        <w:t>Emilio Navarro</w:t>
      </w:r>
      <w:r>
        <w:rPr>
          <w:rFonts w:ascii="Verdana" w:hAnsi="Verdana"/>
          <w:sz w:val="28"/>
          <w:szCs w:val="28"/>
        </w:rPr>
        <w:t xml:space="preserve"> y por la asesora de </w:t>
      </w:r>
      <w:r>
        <w:rPr>
          <w:rStyle w:val="diy96o5h"/>
          <w:rFonts w:ascii="Verdana" w:hAnsi="Verdana"/>
          <w:sz w:val="28"/>
          <w:szCs w:val="28"/>
        </w:rPr>
        <w:t>Alcaldía</w:t>
      </w:r>
      <w:r>
        <w:rPr>
          <w:rFonts w:ascii="Verdana" w:hAnsi="Verdana"/>
          <w:sz w:val="28"/>
          <w:szCs w:val="28"/>
        </w:rPr>
        <w:t>, Alejandra Lecuona.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 su visita al municipio, el Diputado del Común y la adjunta trasladaron al alcalde la posibilidad de colaborar para arbitrar los protocolos de actuación de prevención y protección necesarios para que exista un entorno laboral libre de acoso sexual y de acoso por razón de sexo.</w:t>
      </w: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/>
        <w:t xml:space="preserve">Además, se puso sobre la mesa lo de trabajar en la aprobación, en sesión plenaria, para que un porcentaje mínimo del total de contratos públicos del </w:t>
      </w:r>
      <w:r>
        <w:rPr>
          <w:rStyle w:val="diy96o5h"/>
          <w:rFonts w:ascii="Verdana" w:hAnsi="Verdana"/>
          <w:sz w:val="28"/>
          <w:szCs w:val="28"/>
        </w:rPr>
        <w:t>Ayuntamiento</w:t>
      </w:r>
      <w:r>
        <w:rPr>
          <w:rFonts w:ascii="Verdana" w:hAnsi="Verdana"/>
          <w:sz w:val="28"/>
          <w:szCs w:val="28"/>
        </w:rPr>
        <w:t xml:space="preserve"> se reserve a centros especiales de empleo de iniciativa social y a empresas de inserción.</w:t>
      </w: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  <w:style w:type="character" w:customStyle="1" w:styleId="diy96o5h">
    <w:name w:val="diy96o5h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2022-02-10T12:44:00Z</cp:lastPrinted>
  <dcterms:created xsi:type="dcterms:W3CDTF">2022-02-10T14:23:00Z</dcterms:created>
  <dcterms:modified xsi:type="dcterms:W3CDTF">2022-02-10T14:23:00Z</dcterms:modified>
</cp:coreProperties>
</file>